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904DFE" w:rsidR="007C4C0E" w:rsidTr="640ECE1D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7C4C0E" w:rsidP="00813735" w:rsidRDefault="007C4C0E" w14:paraId="59D13E7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904DFE" w:rsidR="007C4C0E" w:rsidTr="640ECE1D" w14:paraId="4DF787A4" wp14:textId="77777777">
        <w:tc>
          <w:tcPr>
            <w:tcW w:w="1799" w:type="dxa"/>
            <w:gridSpan w:val="3"/>
            <w:tcMar/>
          </w:tcPr>
          <w:p w:rsidRPr="00904DFE" w:rsidR="007C4C0E" w:rsidP="00813735" w:rsidRDefault="007C4C0E" w14:paraId="0D9D3704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1D4EEF4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Praktično usposabljanje 3</w:t>
            </w:r>
          </w:p>
        </w:tc>
      </w:tr>
      <w:tr xmlns:wp14="http://schemas.microsoft.com/office/word/2010/wordml" w:rsidRPr="00904DFE" w:rsidR="007C4C0E" w:rsidTr="640ECE1D" w14:paraId="4985FB61" wp14:textId="77777777">
        <w:tc>
          <w:tcPr>
            <w:tcW w:w="1799" w:type="dxa"/>
            <w:gridSpan w:val="3"/>
            <w:tcMar/>
          </w:tcPr>
          <w:p w:rsidRPr="00904DFE" w:rsidR="007C4C0E" w:rsidP="00813735" w:rsidRDefault="007C4C0E" w14:paraId="20C0ADE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656104F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3</w:t>
            </w:r>
          </w:p>
        </w:tc>
      </w:tr>
      <w:tr xmlns:wp14="http://schemas.microsoft.com/office/word/2010/wordml" w:rsidRPr="00904DFE" w:rsidR="007C4C0E" w:rsidTr="640ECE1D" w14:paraId="672A6659" wp14:textId="77777777">
        <w:tc>
          <w:tcPr>
            <w:tcW w:w="3307" w:type="dxa"/>
            <w:gridSpan w:val="5"/>
            <w:tcMar/>
            <w:vAlign w:val="center"/>
          </w:tcPr>
          <w:p w:rsidRPr="00904DFE" w:rsidR="007C4C0E" w:rsidP="00813735" w:rsidRDefault="007C4C0E" w14:paraId="0A37501D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7C4C0E" w:rsidP="00813735" w:rsidRDefault="007C4C0E" w14:paraId="5DAB6C7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7C4C0E" w:rsidP="00813735" w:rsidRDefault="007C4C0E" w14:paraId="02EB378F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7C4C0E" w:rsidP="00813735" w:rsidRDefault="007C4C0E" w14:paraId="6A05A80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640ECE1D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7274A5C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7C4C0E" w:rsidP="00813735" w:rsidRDefault="007C4C0E" w14:paraId="5825E8BF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78B77BB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7C4C0E" w:rsidP="00813735" w:rsidRDefault="007C4C0E" w14:paraId="19D77D2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66BC5B90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7C4C0E" w:rsidP="00813735" w:rsidRDefault="007C4C0E" w14:paraId="216DB807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0F471C85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7C4C0E" w:rsidP="00813735" w:rsidRDefault="007C4C0E" w14:paraId="2A32ACA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904DFE" w:rsidR="007C4C0E" w:rsidTr="640ECE1D" w14:paraId="4CA6163C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0B782188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6918C9D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1F75A9DD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4BC6DBBF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xmlns:wp14="http://schemas.microsoft.com/office/word/2010/wordml" w:rsidRPr="00904DFE" w:rsidR="007C4C0E" w:rsidTr="640ECE1D" w14:paraId="720E2D7F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027FFAA4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789702A3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7AF085DC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236D8FA7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xmlns:wp14="http://schemas.microsoft.com/office/word/2010/wordml" w:rsidRPr="00904DFE" w:rsidR="007C4C0E" w:rsidTr="640ECE1D" w14:paraId="5A39BBE3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7C4C0E" w:rsidP="00813735" w:rsidRDefault="007C4C0E" w14:paraId="41C8F396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640ECE1D" w14:paraId="51F7BC36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7D2CD8D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169B3D5E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xmlns:wp14="http://schemas.microsoft.com/office/word/2010/wordml" w:rsidRPr="00904DFE" w:rsidR="007C4C0E" w:rsidTr="640ECE1D" w14:paraId="72A3D3EC" wp14:textId="77777777">
        <w:tc>
          <w:tcPr>
            <w:tcW w:w="5718" w:type="dxa"/>
            <w:gridSpan w:val="12"/>
            <w:tcMar/>
          </w:tcPr>
          <w:p w:rsidRPr="00904DFE" w:rsidR="007C4C0E" w:rsidP="00813735" w:rsidRDefault="007C4C0E" w14:paraId="0D0B940D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0E27B00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640ECE1D" w14:paraId="758F0D0F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38712CB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60061E4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640ECE1D" w14:paraId="44EAFD9C" wp14:textId="77777777">
        <w:tc>
          <w:tcPr>
            <w:tcW w:w="9690" w:type="dxa"/>
            <w:gridSpan w:val="18"/>
            <w:tcMar/>
          </w:tcPr>
          <w:p w:rsidRPr="00904DFE" w:rsidR="007C4C0E" w:rsidP="00813735" w:rsidRDefault="007C4C0E" w14:paraId="4B94D5A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640ECE1D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1A9F542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7C4C0E" w:rsidP="00813735" w:rsidRDefault="007C4C0E" w14:paraId="1337CB73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7D867FF3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7C4C0E" w:rsidP="00813735" w:rsidRDefault="007C4C0E" w14:paraId="0FDA697E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45C116D6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7C4C0E" w:rsidP="00813735" w:rsidRDefault="007C4C0E" w14:paraId="0236C961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4BEA0BE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7C4C0E" w:rsidP="00813735" w:rsidRDefault="007C4C0E" w14:paraId="301E6A6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08AEC4B2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21EB1FFF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7C4C0E" w:rsidP="00813735" w:rsidRDefault="007C4C0E" w14:paraId="13C2DC0E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7C4C0E" w:rsidP="00813735" w:rsidRDefault="007C4C0E" w14:paraId="3DEEC66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00813735" w:rsidRDefault="007C4C0E" w14:paraId="3925AF4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904DFE" w:rsidR="007C4C0E" w:rsidTr="640ECE1D" w14:paraId="20955632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523DEBA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0D40D498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640ECE1D" w:rsidRDefault="007C4C0E" w14:paraId="44E77825" wp14:textId="1F2EC919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640ECE1D" w:rsidR="007C4C0E">
              <w:rPr>
                <w:rFonts w:ascii="Calibri" w:hAnsi="Calibri" w:cs="Calibri"/>
                <w:sz w:val="22"/>
                <w:szCs w:val="22"/>
              </w:rPr>
              <w:t xml:space="preserve">15 </w:t>
            </w:r>
            <w:r w:rsidRPr="640ECE1D" w:rsidR="49CC9358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4F64F08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7AF1B20C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2186202D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3656B9A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00813735" w:rsidRDefault="007C4C0E" w14:paraId="29B4EA11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904DFE" w:rsidR="007C4C0E" w:rsidTr="640ECE1D" w14:paraId="45FB0818" wp14:textId="77777777">
        <w:tc>
          <w:tcPr>
            <w:tcW w:w="9690" w:type="dxa"/>
            <w:gridSpan w:val="18"/>
            <w:tcMar/>
          </w:tcPr>
          <w:p w:rsidRPr="00904DFE" w:rsidR="007C4C0E" w:rsidP="00813735" w:rsidRDefault="007C4C0E" w14:paraId="049F31CB" wp14:textId="77777777">
            <w:pPr>
              <w:spacing w:line="264" w:lineRule="auto"/>
              <w:rPr>
                <w:rFonts w:ascii="Calibri" w:hAnsi="Calibri" w:cs="Calibri"/>
                <w:bCs/>
                <w:i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640ECE1D" w14:paraId="5C7516B0" wp14:textId="77777777">
        <w:tc>
          <w:tcPr>
            <w:tcW w:w="3307" w:type="dxa"/>
            <w:gridSpan w:val="5"/>
            <w:tcMar/>
          </w:tcPr>
          <w:p w:rsidRPr="00904DFE" w:rsidR="007C4C0E" w:rsidP="00813735" w:rsidRDefault="007C4C0E" w14:paraId="63F8CD3C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821CB2" w14:paraId="361814E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izr. prof</w:t>
            </w:r>
            <w:r w:rsidRPr="00904DFE" w:rsidR="007C4C0E">
              <w:rPr>
                <w:rFonts w:ascii="Calibri" w:hAnsi="Calibri" w:cs="Calibri"/>
                <w:sz w:val="22"/>
                <w:szCs w:val="22"/>
              </w:rPr>
              <w:t xml:space="preserve">. dr. Mojca Kukanja Gabrijelčič / </w:t>
            </w:r>
          </w:p>
          <w:p w:rsidRPr="00904DFE" w:rsidR="007C4C0E" w:rsidP="00813735" w:rsidRDefault="00821CB2" w14:paraId="7179C041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</w:t>
            </w:r>
            <w:r>
              <w:rPr>
                <w:rFonts w:ascii="Calibri" w:hAnsi="Calibri" w:cs="Calibri"/>
                <w:sz w:val="22"/>
                <w:szCs w:val="22"/>
              </w:rPr>
              <w:t>ociate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04DFE" w:rsidR="007C4C0E">
              <w:rPr>
                <w:rFonts w:ascii="Calibri" w:hAnsi="Calibri" w:cs="Calibri"/>
                <w:sz w:val="22"/>
                <w:szCs w:val="22"/>
              </w:rPr>
              <w:t>Prof. Mojca Kukanja</w:t>
            </w:r>
            <w:r w:rsidR="009E18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E185D">
              <w:rPr>
                <w:rFonts w:ascii="Calibri" w:hAnsi="Calibri" w:cs="Calibri"/>
                <w:sz w:val="22"/>
                <w:szCs w:val="22"/>
              </w:rPr>
              <w:t>Gabrijelčič</w:t>
            </w:r>
            <w:r w:rsidRPr="00904DFE" w:rsidR="007C4C0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 w:rsidR="007C4C0E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xmlns:wp14="http://schemas.microsoft.com/office/word/2010/wordml" w:rsidRPr="00904DFE" w:rsidR="007C4C0E" w:rsidTr="640ECE1D" w14:paraId="53128261" wp14:textId="77777777">
        <w:tc>
          <w:tcPr>
            <w:tcW w:w="9690" w:type="dxa"/>
            <w:gridSpan w:val="18"/>
            <w:tcMar/>
          </w:tcPr>
          <w:p w:rsidRPr="00904DFE" w:rsidR="007C4C0E" w:rsidP="00813735" w:rsidRDefault="007C4C0E" w14:paraId="62486C05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640ECE1D" w14:paraId="6E0C6F48" wp14:textId="77777777">
        <w:tc>
          <w:tcPr>
            <w:tcW w:w="1641" w:type="dxa"/>
            <w:gridSpan w:val="2"/>
            <w:vMerge w:val="restart"/>
            <w:tcMar/>
          </w:tcPr>
          <w:p w:rsidRPr="00904DFE" w:rsidR="007C4C0E" w:rsidP="00813735" w:rsidRDefault="007C4C0E" w14:paraId="5F18D45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7C4C0E" w:rsidP="00813735" w:rsidRDefault="007C4C0E" w14:paraId="2BB80C32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7C4C0E" w:rsidP="00813735" w:rsidRDefault="007C4C0E" w14:paraId="0D697D9A" wp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63B8494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904DFE" w:rsidR="007C4C0E" w:rsidTr="640ECE1D" w14:paraId="730B1270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7C4C0E" w:rsidP="00813735" w:rsidRDefault="007C4C0E" w14:paraId="4101652C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7C4C0E" w:rsidP="00813735" w:rsidRDefault="007C4C0E" w14:paraId="396DE7A3" wp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15C52B69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904DFE" w:rsidR="007C4C0E" w:rsidTr="640ECE1D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4B99056E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7C4C0E" w:rsidP="00813735" w:rsidRDefault="007C4C0E" w14:paraId="3AE50C5C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7C4C0E" w:rsidP="00813735" w:rsidRDefault="007C4C0E" w14:paraId="1299C43A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4DDBEF00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3461D779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49E05F6E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640ECE1D" w14:paraId="01A0285A" wp14:textId="77777777">
        <w:trPr>
          <w:trHeight w:val="24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0ACA848F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3CF2D8B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0E037CB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904DFE" w:rsidR="007C4C0E" w:rsidTr="640ECE1D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0FB7827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7C19BF7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7C4C0E" w:rsidP="00813735" w:rsidRDefault="007C4C0E" w14:paraId="1FC39945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0562CB0E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2E32E05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904DFE" w:rsidR="007C4C0E" w:rsidTr="640ECE1D" w14:paraId="2AD225D4" wp14:textId="77777777">
        <w:trPr>
          <w:trHeight w:val="1489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0E32A5C2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  <w:t xml:space="preserve">Študenti si samostojno izberejo vzgojno-izobraževalno ali drugo institucijo, kjer po pripravljenih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  <w:t>hospitacijskih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  <w:t xml:space="preserve"> obrazcih (protokolih) opazujejo in sodelujejo v izbrani organizaciji (npr. v vrtcih, osnovnih in srednjih šolah, visokošolskih zavodih, izobraževalnih oddelkih v podjetjih, svetovalnih službah in centrih, zavodih za izobraževanje odraslih, socialno-varstvenih zavodih, centrih za usposabljanje idr.). Seznanijo se s pedagoško/andragoško dejavnostjo in svetovalnim delom v izbrani organizaciji.</w:t>
            </w:r>
          </w:p>
          <w:p w:rsidRPr="00904DFE" w:rsidR="007C4C0E" w:rsidP="00813735" w:rsidRDefault="007C4C0E" w14:paraId="34CE0A41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7DBD012F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  <w:t>Opis vsebine</w:t>
            </w:r>
            <w:r w:rsidRPr="00904DFE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:</w:t>
            </w:r>
          </w:p>
          <w:p w:rsidRPr="00904DFE" w:rsidR="007C4C0E" w:rsidP="007C4C0E" w:rsidRDefault="007C4C0E" w14:paraId="4F8C8BB2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  <w:t xml:space="preserve">Spoznavanje, opazovanje, analiziranje in načrtovanje pedagoških (andragoških) dejavnosti </w:t>
            </w: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iz vsebinskega, organizacijskega in institucionalnega vidika.</w:t>
            </w:r>
          </w:p>
          <w:p w:rsidRPr="00904DFE" w:rsidR="007C4C0E" w:rsidP="007C4C0E" w:rsidRDefault="007C4C0E" w14:paraId="61D45D06" wp14:textId="77777777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Spremljanje, analiza in tehnike opazovanja vzgojno-izobraževalnega dela..</w:t>
            </w:r>
          </w:p>
          <w:p w:rsidRPr="00904DFE" w:rsidR="007C4C0E" w:rsidP="007C4C0E" w:rsidRDefault="007C4C0E" w14:paraId="4896472D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Načrtovanje, organizacija, vodenje in izvajanje izobraževanja otrok in odraslih na različnih institucijah ter ustreznega svetovanja.</w:t>
            </w:r>
          </w:p>
          <w:p w:rsidRPr="00904DFE" w:rsidR="007C4C0E" w:rsidP="007C4C0E" w:rsidRDefault="007C4C0E" w14:paraId="2992F291" wp14:textId="77777777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Sodelovanje z mentorjem, vodstvom, okoljem, starši in vključenimi v učni proces.</w:t>
            </w:r>
          </w:p>
          <w:p w:rsidRPr="00904DFE" w:rsidR="007C4C0E" w:rsidP="007C4C0E" w:rsidRDefault="007C4C0E" w14:paraId="75C4B57E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Spoznavanje konkretnih situacij, različnih vlog pedagoškega oz. andragoškega sodelavca in procesov znotraj raznovrstnih institucij.</w:t>
            </w:r>
          </w:p>
          <w:p w:rsidRPr="00904DFE" w:rsidR="007C4C0E" w:rsidP="007C4C0E" w:rsidRDefault="007C4C0E" w14:paraId="50109F3B" wp14:textId="77777777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Nastopi pred učečimi, mentorjem, kolegom Samorefleksija s povratno informacijo, kritičnim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  <w:t xml:space="preserve"> samovrednotenjem, razkrivanjem in ozaveščanjem novega znanja ter načrtovanjem sprememb.</w:t>
            </w:r>
          </w:p>
          <w:p w:rsidRPr="00904DFE" w:rsidR="007C4C0E" w:rsidP="007C4C0E" w:rsidRDefault="007C4C0E" w14:paraId="242EA3E8" wp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  <w:t xml:space="preserve">Svetovalno in posvetovalno delo. </w:t>
            </w:r>
          </w:p>
          <w:p w:rsidRPr="00904DFE" w:rsidR="007C4C0E" w:rsidP="007C4C0E" w:rsidRDefault="007C4C0E" w14:paraId="069B9D46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lang w:eastAsia="zh-CN"/>
              </w:rPr>
              <w:t>Pridobitev znanja o pomenu, možnostih in oblikah stalnega osebnega izobraževanja in spodbujanja lastnega profesionalnega razvoja ter vseživljenjskega učenja in izobraževanja.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62EBF3C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5E4578E3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Students independently choose an educational or other institution where they participate in the activities using pre-prepared class observation forms (protocols) (e.g. in preschools, primary and secondary schools, higher education institutions, training departments in companies, consultancy services and </w:t>
            </w:r>
            <w:proofErr w:type="spellStart"/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centers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adult education institutes, social welfare institutions, training </w:t>
            </w:r>
            <w:proofErr w:type="spellStart"/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centers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etc.). They get acquainted with the 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selected organization's educational and andragogical activities and advisory work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904DFE" w:rsidR="007C4C0E" w:rsidP="00813735" w:rsidRDefault="007C4C0E" w14:paraId="6D98A12B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4C0E" w:rsidP="00813735" w:rsidRDefault="007C4C0E" w14:paraId="7162112B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Content outline:</w:t>
            </w:r>
          </w:p>
          <w:p w:rsidRPr="00904DFE" w:rsidR="007C4C0E" w:rsidP="007C4C0E" w:rsidRDefault="007C4C0E" w14:paraId="58B4149A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Studying, 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observing, </w:t>
            </w:r>
            <w:proofErr w:type="spellStart"/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analyzing</w:t>
            </w:r>
            <w:proofErr w:type="spellEnd"/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planning educational (andragogic) activities from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content, 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organization</w:t>
            </w:r>
            <w:r w:rsidRPr="00904DFE" w:rsidR="00821CB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and institution.</w:t>
            </w:r>
          </w:p>
          <w:p w:rsidRPr="00904DFE" w:rsidR="007C4C0E" w:rsidP="007C4C0E" w:rsidRDefault="007C4C0E" w14:paraId="6216D050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Monitoring, analysis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techniques of observing educational work, etc.</w:t>
            </w:r>
          </w:p>
          <w:p w:rsidRPr="00904DFE" w:rsidR="007C4C0E" w:rsidP="007C4C0E" w:rsidRDefault="007C4C0E" w14:paraId="7A2BC0EE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Planning, 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organization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, management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delivery of education for children and adults in various institutions and appropriate </w:t>
            </w:r>
            <w:proofErr w:type="spellStart"/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904DFE" w:rsidR="007C4C0E" w:rsidP="007C4C0E" w:rsidRDefault="007C4C0E" w14:paraId="6A368874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Cooperation with the mentor, leadership, the environment, and parents involved in the learning process.</w:t>
            </w:r>
          </w:p>
          <w:p w:rsidRPr="00904DFE" w:rsidR="007C4C0E" w:rsidP="007C4C0E" w:rsidRDefault="007C4C0E" w14:paraId="40559B75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Getting to know the specific situations, the different roles of educational staff and employees in adult education, and processes within 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of various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institutions.</w:t>
            </w:r>
          </w:p>
          <w:p w:rsidRPr="00904DFE" w:rsidR="007C4C0E" w:rsidP="007C4C0E" w:rsidRDefault="007C4C0E" w14:paraId="4D74342C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Teaching performances in front of learners, 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mentors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colleagues. Self-reflection with feedback, critical self-evaluation, disclosure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awareness of new knowledge and designing alterations.</w:t>
            </w:r>
          </w:p>
          <w:p w:rsidRPr="00904DFE" w:rsidR="007C4C0E" w:rsidP="007C4C0E" w:rsidRDefault="007C4C0E" w14:paraId="794D7C6E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Advisory and consultative work.</w:t>
            </w:r>
          </w:p>
          <w:p w:rsidRPr="00904DFE" w:rsidR="007C4C0E" w:rsidP="007C4C0E" w:rsidRDefault="007C4C0E" w14:paraId="76EA6465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Acquisition of knowledge on the importance, possibilities</w:t>
            </w:r>
            <w:r w:rsidR="00821CB2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forms of continuous personal education and promoting one’s own professional development and lifelong learning and education.</w:t>
            </w:r>
          </w:p>
        </w:tc>
      </w:tr>
    </w:tbl>
    <w:p xmlns:wp14="http://schemas.microsoft.com/office/word/2010/wordml" w:rsidRPr="00904DFE" w:rsidR="007C4C0E" w:rsidP="007C4C0E" w:rsidRDefault="007C4C0E" w14:paraId="2946DB82" wp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904DFE" w:rsidR="007C4C0E" w:rsidTr="6BD4DF44" w14:paraId="37AA0E9F" wp14:textId="77777777">
        <w:tc>
          <w:tcPr>
            <w:tcW w:w="9695" w:type="dxa"/>
            <w:gridSpan w:val="6"/>
            <w:tcMar/>
          </w:tcPr>
          <w:p w:rsidRPr="00904DFE" w:rsidR="007C4C0E" w:rsidP="00813735" w:rsidRDefault="007C4C0E" w14:paraId="24060F01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6BD4DF44" w14:paraId="632483DE" wp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29D191AE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Osnovna literatura:</w:t>
            </w:r>
          </w:p>
          <w:p w:rsidR="007C4C0E" w:rsidP="007C4C0E" w:rsidRDefault="007C4C0E" w14:paraId="40F78EC5" wp14:textId="77777777">
            <w:pPr>
              <w:pStyle w:val="Vnos"/>
              <w:numPr>
                <w:ilvl w:val="0"/>
                <w:numId w:val="1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Cencič, M., Cencič, M. (1994). Praktično usposabljanje učiteljskih kandidatov. Ljubljana: Univerza v Ljubljani, Pedagoška fakulteta.</w:t>
            </w:r>
          </w:p>
          <w:p w:rsidRPr="009E185D" w:rsidR="00821CB2" w:rsidP="007C4C0E" w:rsidRDefault="00821CB2" w14:paraId="0832E4B3" wp14:textId="77777777">
            <w:pPr>
              <w:pStyle w:val="Vnos"/>
              <w:numPr>
                <w:ilvl w:val="0"/>
                <w:numId w:val="1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Govekar-Okoliš, M., &amp; </w:t>
            </w:r>
            <w:proofErr w:type="spellStart"/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Kranjčec</w:t>
            </w:r>
            <w:proofErr w:type="spellEnd"/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, R. (2010). </w:t>
            </w:r>
            <w:r>
              <w:rPr>
                <w:rFonts w:ascii="Arial" w:hAnsi="Arial" w:cs="Arial"/>
                <w:i/>
                <w:iCs/>
                <w:color w:val="333333"/>
                <w:sz w:val="20"/>
                <w:szCs w:val="20"/>
                <w:shd w:val="clear" w:color="auto" w:fill="FFFFFF"/>
              </w:rPr>
              <w:t>Izobraževanje mentorjev za praktično usposabljanje študentov po bolonjskih študijskih programih v podjetjih/zavodih: [izdala] Filozofska fakulteta, Center za pedagoško izobraževanje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(str. 97). Znanstvena založba Filozofske fakultete.</w:t>
            </w:r>
          </w:p>
          <w:p w:rsidRPr="00F938D4" w:rsidR="007C4C0E" w:rsidP="007C4C0E" w:rsidRDefault="00F938D4" wp14:textId="77777777" w14:paraId="6F1A3C9C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F938D4"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Ivanuš-Grmek, M., Javornik, M., Konečnik Kotnik, E., &amp; Kolnik, K. (2008). Mnenja ravnateljev o mapi dosežkov praktičnega pedagoškega usposabljanja študenta.</w:t>
            </w:r>
            <w:r w:rsidRPr="005339DA"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6BD4DF44" w:rsidR="00F938D4">
              <w:rPr>
                <w:rFonts w:ascii="Arial" w:hAnsi="Arial" w:cs="Arial"/>
                <w:i w:val="1"/>
                <w:iCs w:val="1"/>
                <w:color w:val="333333"/>
                <w:sz w:val="20"/>
                <w:szCs w:val="20"/>
                <w:shd w:val="clear" w:color="auto" w:fill="FFFFFF"/>
              </w:rPr>
              <w:t>Vodenje v vzgoji in izobraževanju</w:t>
            </w:r>
            <w:r w:rsidRPr="005339DA"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, </w:t>
            </w:r>
            <w:r w:rsidRPr="6BD4DF44" w:rsidR="00F938D4">
              <w:rPr>
                <w:rFonts w:ascii="Arial" w:hAnsi="Arial" w:cs="Arial"/>
                <w:i w:val="1"/>
                <w:iCs w:val="1"/>
                <w:color w:val="333333"/>
                <w:sz w:val="20"/>
                <w:szCs w:val="20"/>
                <w:shd w:val="clear" w:color="auto" w:fill="FFFFFF"/>
              </w:rPr>
              <w:t>6</w:t>
            </w:r>
            <w:r w:rsidRPr="005339DA"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(1), 63–70. </w:t>
            </w:r>
            <w:bookmarkStart w:name="43" w:id="0"/>
            <w:bookmarkEnd w:id="0"/>
          </w:p>
          <w:p w:rsidRPr="00F938D4" w:rsidR="007C4C0E" w:rsidP="007C4C0E" w:rsidRDefault="00F938D4" w14:paraId="0C6FE61E" wp14:textId="77777777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6BD4DF44" w:rsidR="007C4C0E">
              <w:rPr>
                <w:rFonts w:ascii="Calibri" w:hAnsi="Calibri" w:cs="Calibri"/>
                <w:sz w:val="22"/>
                <w:szCs w:val="22"/>
              </w:rPr>
              <w:t>K</w:t>
            </w:r>
            <w:r w:rsidRPr="6BD4DF44" w:rsidR="00821CB2">
              <w:rPr>
                <w:rFonts w:ascii="Calibri" w:hAnsi="Calibri" w:cs="Calibri"/>
                <w:sz w:val="22"/>
                <w:szCs w:val="22"/>
              </w:rPr>
              <w:t>ukanja</w:t>
            </w:r>
            <w:r w:rsidRPr="6BD4DF44" w:rsidR="007C4C0E">
              <w:rPr>
                <w:rFonts w:ascii="Calibri" w:hAnsi="Calibri" w:cs="Calibri"/>
                <w:sz w:val="22"/>
                <w:szCs w:val="22"/>
              </w:rPr>
              <w:t>-G</w:t>
            </w:r>
            <w:r w:rsidRPr="6BD4DF44" w:rsidR="00821CB2">
              <w:rPr>
                <w:rFonts w:ascii="Calibri" w:hAnsi="Calibri" w:cs="Calibri"/>
                <w:sz w:val="22"/>
                <w:szCs w:val="22"/>
              </w:rPr>
              <w:t>abrijelčič</w:t>
            </w:r>
            <w:r w:rsidRPr="6BD4DF44" w:rsidR="007C4C0E">
              <w:rPr>
                <w:rFonts w:ascii="Calibri" w:hAnsi="Calibri" w:cs="Calibri"/>
                <w:sz w:val="22"/>
                <w:szCs w:val="22"/>
              </w:rPr>
              <w:t>, M</w:t>
            </w:r>
            <w:r w:rsidRPr="6BD4DF44" w:rsidR="007C4C0E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6BD4DF44" w:rsidR="00821CB2">
              <w:rPr>
                <w:rFonts w:ascii="Calibri" w:hAnsi="Calibri" w:cs="Calibri"/>
                <w:sz w:val="22"/>
                <w:szCs w:val="22"/>
              </w:rPr>
              <w:t>(2014).</w:t>
            </w:r>
            <w:r w:rsidRPr="6BD4DF44" w:rsidR="00821CB2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7C4C0E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>Praktično pedagoško usposabljanje : priročnik za študente programa Edukacijske vede in mentorje na študijski praksi: študijsko gradivo v elektronski obliki</w:t>
            </w:r>
            <w:r w:rsidRPr="6BD4DF44" w:rsidR="007C4C0E">
              <w:rPr>
                <w:rFonts w:ascii="Calibri" w:hAnsi="Calibri" w:cs="Calibri"/>
                <w:sz w:val="22"/>
                <w:szCs w:val="22"/>
              </w:rPr>
              <w:t>. Koper</w:t>
            </w:r>
            <w:r w:rsidRPr="6BD4DF44" w:rsidR="00F938D4">
              <w:rPr>
                <w:rFonts w:ascii="Calibri" w:hAnsi="Calibri" w:cs="Calibri"/>
                <w:sz w:val="22"/>
                <w:szCs w:val="22"/>
              </w:rPr>
              <w:t>,</w:t>
            </w:r>
            <w:r w:rsidRPr="6BD4DF44" w:rsidR="00F938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6BD4DF44" w:rsidR="007C4C0E">
              <w:rPr>
                <w:rFonts w:ascii="Calibri" w:hAnsi="Calibri" w:cs="Calibri"/>
                <w:sz w:val="22"/>
                <w:szCs w:val="22"/>
              </w:rPr>
              <w:t>Pedagoška fakulteta</w:t>
            </w:r>
            <w:r w:rsidRPr="6BD4DF44" w:rsidR="00F938D4">
              <w:rPr>
                <w:rFonts w:ascii="Calibri" w:hAnsi="Calibri" w:cs="Calibri"/>
                <w:sz w:val="22"/>
                <w:szCs w:val="22"/>
              </w:rPr>
              <w:t>.</w:t>
            </w:r>
            <w:r w:rsidRPr="6BD4DF44" w:rsidR="007C4C0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E185D" w:rsidR="00F938D4" w:rsidP="007C4C0E" w:rsidRDefault="00F938D4" w14:paraId="2A16ED16" wp14:textId="77777777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Kukanja-Gabrijelčič, M. (2019). Sodobni pristopi k opravljanju praktičnega usposabljanja študentov inkluzivne pedagogike - praksa v tandemu = Modern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approaches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practical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training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students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inclusive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pedagogy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- </w:t>
            </w:r>
            <w:proofErr w:type="spellStart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practice</w:t>
            </w:r>
            <w:proofErr w:type="spellEnd"/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in tandem. </w:t>
            </w:r>
            <w:r w:rsidRPr="6BD4DF44" w:rsidR="00F938D4">
              <w:rPr>
                <w:rFonts w:ascii="Arial" w:hAnsi="Arial" w:cs="Arial"/>
                <w:i w:val="1"/>
                <w:iCs w:val="1"/>
                <w:color w:val="333333"/>
                <w:sz w:val="20"/>
                <w:szCs w:val="20"/>
                <w:shd w:val="clear" w:color="auto" w:fill="FFFFFF"/>
              </w:rPr>
              <w:t>Inkluzivno izobraževanje</w:t>
            </w:r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, </w:t>
            </w:r>
            <w:r w:rsidRPr="6BD4DF44" w:rsidR="00F938D4">
              <w:rPr>
                <w:rFonts w:ascii="Arial" w:hAnsi="Arial" w:cs="Arial"/>
                <w:i w:val="1"/>
                <w:iCs w:val="1"/>
                <w:color w:val="333333"/>
                <w:sz w:val="20"/>
                <w:szCs w:val="20"/>
                <w:shd w:val="clear" w:color="auto" w:fill="FFFFFF"/>
              </w:rPr>
              <w:t>2</w:t>
            </w:r>
            <w:r w:rsidR="00F938D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(1/2), 64–75.</w:t>
            </w:r>
          </w:p>
          <w:p w:rsidR="009E185D" w:rsidP="009E185D" w:rsidRDefault="009E185D" w14:paraId="5997CC1D" wp14:textId="77777777">
            <w:pPr>
              <w:pStyle w:val="Vnos"/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9E185D" w:rsidP="009E185D" w:rsidRDefault="009E185D" w14:paraId="302F5012" wp14:textId="77777777">
            <w:pPr>
              <w:pStyle w:val="Vnos"/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Dodatna in/ali dopolnilna literatura se dopolnjuje – po presoji nosilca predmeta. </w:t>
            </w:r>
          </w:p>
        </w:tc>
      </w:tr>
      <w:tr xmlns:wp14="http://schemas.microsoft.com/office/word/2010/wordml" w:rsidRPr="00904DFE" w:rsidR="007C4C0E" w:rsidTr="6BD4DF44" w14:paraId="5288AA81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110FFD37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7C4C0E" w:rsidP="00813735" w:rsidRDefault="007C4C0E" w14:paraId="5FE0A1B0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7C4C0E" w:rsidP="00813735" w:rsidRDefault="007C4C0E" w14:paraId="6B699379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3FE9F23F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5F5F2266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Objectives and </w:t>
            </w:r>
            <w:r w:rsidR="00F938D4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competencies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6BD4DF44" w14:paraId="127B870E" wp14:textId="77777777">
        <w:trPr>
          <w:trHeight w:val="213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2E37B45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7C4C0E" w:rsidP="00813735" w:rsidRDefault="007C4C0E" w14:paraId="08212A89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 se seznanijo s praktičnimi znanji in veščinami v delovnem okolju in pridobijo izkušnje o pedagoški oz. andragoški dejavnosti.</w:t>
            </w:r>
          </w:p>
          <w:p w:rsidRPr="00904DFE" w:rsidR="007C4C0E" w:rsidP="00813735" w:rsidRDefault="007C4C0E" w14:paraId="1F72F64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:rsidRPr="00904DFE" w:rsidR="007C4C0E" w:rsidP="00813735" w:rsidRDefault="007C4C0E" w14:paraId="3EEBD31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7C4C0E" w:rsidP="007C4C0E" w:rsidRDefault="007C4C0E" w14:paraId="1FB93826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Povezava pedagoško-andragoških teoretičnih spoznanj s praktičnimi izkušnjami.</w:t>
            </w:r>
          </w:p>
          <w:p w:rsidRPr="00904DFE" w:rsidR="007C4C0E" w:rsidP="007C4C0E" w:rsidRDefault="007C4C0E" w14:paraId="6FBB8B05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Usposobljenost za spremljanje in vrednotenje pedagoško-andragoške oz. svetovalne dejavnosti v instituciji iz vsebinskega, organizacijskega in institucionalnega vidika.</w:t>
            </w:r>
          </w:p>
          <w:p w:rsidRPr="00904DFE" w:rsidR="007C4C0E" w:rsidP="007C4C0E" w:rsidRDefault="007C4C0E" w14:paraId="15F89D3D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Pridobitev praktičnih izkušenj pri načrtovanju, vodenju, izvajanju in vrednotenju pedagoškega ali andragoškega dela.</w:t>
            </w:r>
          </w:p>
          <w:p w:rsidRPr="00904DFE" w:rsidR="007C4C0E" w:rsidP="007C4C0E" w:rsidRDefault="007C4C0E" w14:paraId="519DBF45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Zmožnost odkrivanja in prepoznavanja posebnih potreb vsakega posameznika z uporabo ustreznih postopkov, metod in tehnik.</w:t>
            </w:r>
          </w:p>
          <w:p w:rsidRPr="00904DFE" w:rsidR="007C4C0E" w:rsidP="00813735" w:rsidRDefault="007C4C0E" w14:paraId="08CE6F91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7BB9BAB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904DFE" w:rsidR="007C4C0E" w:rsidP="007C4C0E" w:rsidRDefault="007C4C0E" w14:paraId="39C05E94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Razvijanje zmožnosti opazovanja in svetovanja.</w:t>
            </w:r>
          </w:p>
          <w:p w:rsidRPr="00904DFE" w:rsidR="007C4C0E" w:rsidP="007C4C0E" w:rsidRDefault="007C4C0E" w14:paraId="4D4C584B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Uporaba različnih didaktičnih strategij v neposrednem vzgojno-izobraževalnem delu.</w:t>
            </w:r>
          </w:p>
          <w:p w:rsidRPr="00904DFE" w:rsidR="007C4C0E" w:rsidP="007C4C0E" w:rsidRDefault="007C4C0E" w14:paraId="27E4636B" wp14:textId="77777777">
            <w:pPr>
              <w:pStyle w:val="Vnos"/>
              <w:numPr>
                <w:ilvl w:val="0"/>
                <w:numId w:val="1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Zmožnost samorefleksije in načrtovanja sprememb ter razvijanje strategij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praktika.</w:t>
            </w:r>
          </w:p>
          <w:p w:rsidRPr="00904DFE" w:rsidR="007C4C0E" w:rsidP="007C4C0E" w:rsidRDefault="007C4C0E" w14:paraId="5F7D81B2" wp14:textId="77777777">
            <w:pPr>
              <w:pStyle w:val="Vnos"/>
              <w:numPr>
                <w:ilvl w:val="0"/>
                <w:numId w:val="1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in uporaba različnih oblik sodelovanja s kolegi, vodstvom, starši,</w:t>
            </w:r>
            <w:r w:rsidR="00F938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okoljem.</w:t>
            </w:r>
          </w:p>
          <w:p w:rsidRPr="00904DFE" w:rsidR="007C4C0E" w:rsidP="007C4C0E" w:rsidRDefault="007C4C0E" w14:paraId="54AC54E7" wp14:textId="77777777">
            <w:pPr>
              <w:pStyle w:val="Vnos"/>
              <w:numPr>
                <w:ilvl w:val="0"/>
                <w:numId w:val="1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Kritično opazovanje procesa izobraževanja v izbrani instituciji in priprava poročila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reflektivne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prakse, ki vsebuje opis in vrednotenje dejavnosti, pri kateri je posamezni študent sodeloval.</w:t>
            </w:r>
          </w:p>
          <w:p w:rsidRPr="00904DFE" w:rsidR="007C4C0E" w:rsidP="00813735" w:rsidRDefault="007C4C0E" w14:paraId="61CDCEAD" wp14:textId="77777777">
            <w:pPr>
              <w:pStyle w:val="Vnos"/>
              <w:spacing w:line="264" w:lineRule="auto"/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6BB9E25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46B2660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4C0E" w:rsidP="00813735" w:rsidRDefault="007C4C0E" w14:paraId="69F8A2B7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 develop practical knowledge and skills in the working environment and acquire experience in educational (including adult education) activities.</w:t>
            </w:r>
          </w:p>
          <w:p w:rsidRPr="00904DFE" w:rsidR="007C4C0E" w:rsidP="00813735" w:rsidRDefault="007C4C0E" w14:paraId="4C2BDF7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904DFE" w:rsidR="007C4C0E" w:rsidP="007C4C0E" w:rsidRDefault="007C4C0E" w14:paraId="076D5535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Linking pedagogical and andragogical theoretical knowledge and practical experience.</w:t>
            </w:r>
          </w:p>
          <w:p w:rsidRPr="00904DFE" w:rsidR="007C4C0E" w:rsidP="007C4C0E" w:rsidRDefault="007C4C0E" w14:paraId="3AA302BE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Qualification to monitor and evaluate teaching or counselling activities in the (adult) education institution from the perspective of content, organisation, and status;</w:t>
            </w:r>
          </w:p>
          <w:p w:rsidRPr="00904DFE" w:rsidR="007C4C0E" w:rsidP="007C4C0E" w:rsidRDefault="007C4C0E" w14:paraId="7B70E0E9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Acquisition of practical experience in planning, leading, performing and evaluating pedagogic or andragogic work.</w:t>
            </w:r>
          </w:p>
          <w:p w:rsidRPr="00904DFE" w:rsidR="007C4C0E" w:rsidP="007C4C0E" w:rsidRDefault="007C4C0E" w14:paraId="5A62AF54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to detect and recognise the specific needs of each individual using the appropriate procedures, methods and techniques.</w:t>
            </w:r>
          </w:p>
          <w:p w:rsidRPr="00904DFE" w:rsidR="007C4C0E" w:rsidP="00813735" w:rsidRDefault="007C4C0E" w14:paraId="23DE523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4C0E" w:rsidP="00813735" w:rsidRDefault="007C4C0E" w14:paraId="4E890570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4C0E" w:rsidP="007C4C0E" w:rsidRDefault="007C4C0E" w14:paraId="13930B28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Developing the ability of observation and counselling.</w:t>
            </w:r>
          </w:p>
          <w:p w:rsidRPr="00904DFE" w:rsidR="007C4C0E" w:rsidP="007C4C0E" w:rsidRDefault="007C4C0E" w14:paraId="1DA8DE87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Use of a variety of didactical strategies in direct educational work.</w:t>
            </w:r>
          </w:p>
          <w:p w:rsidRPr="00904DFE" w:rsidR="007C4C0E" w:rsidP="007C4C0E" w:rsidRDefault="007C4C0E" w14:paraId="4021B950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of self-reflection and planning change and developing the strategies of a reflective practitioner.</w:t>
            </w:r>
          </w:p>
          <w:p w:rsidRPr="00904DFE" w:rsidR="007C4C0E" w:rsidP="007C4C0E" w:rsidRDefault="007C4C0E" w14:paraId="28CDAF3C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and use of various forms of cooperation with colleagues, the leadership, parents, and environment.</w:t>
            </w:r>
          </w:p>
          <w:p w:rsidRPr="00904DFE" w:rsidR="007C4C0E" w:rsidP="007C4C0E" w:rsidRDefault="007C4C0E" w14:paraId="3723F40F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Critical observation of the processes of education in the selected institution and preparing the report on reflective practice, including a description and evaluation of the activities in which the individual student is involved.</w:t>
            </w:r>
          </w:p>
        </w:tc>
      </w:tr>
      <w:tr xmlns:wp14="http://schemas.microsoft.com/office/word/2010/wordml" w:rsidRPr="00904DFE" w:rsidR="007C4C0E" w:rsidTr="6BD4DF44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52E5622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61D8A54A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7C4C0E" w:rsidP="00813735" w:rsidRDefault="007C4C0E" w14:paraId="07547A01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5043CB0F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07459315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7EE0240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6BD4DF44" w14:paraId="419F77EA" wp14:textId="77777777">
        <w:trPr>
          <w:trHeight w:val="354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5A90D4B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7C4C0E" w:rsidP="00813735" w:rsidRDefault="007C4C0E" w14:paraId="2B615A1F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Usvojiti praktična znanja in izkušnje na različnih delovnih področjih in situacijah, kjer je mogoče pedagoško znanje koristno uporabiti. </w:t>
            </w:r>
          </w:p>
          <w:p w:rsidRPr="00904DFE" w:rsidR="007C4C0E" w:rsidP="00813735" w:rsidRDefault="007C4C0E" w14:paraId="6537F28F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2D88693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</w:p>
          <w:p w:rsidRPr="00904DFE" w:rsidR="007C4C0E" w:rsidP="007C4C0E" w:rsidRDefault="007C4C0E" w14:paraId="29780DFF" wp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 osnovne tehnike opazovanja učnega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procesa,razvija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spretnosti neposrednega dela,</w:t>
            </w:r>
          </w:p>
          <w:p w:rsidRPr="00904DFE" w:rsidR="007C4C0E" w:rsidP="007C4C0E" w:rsidRDefault="007C4C0E" w14:paraId="1C7493EB" wp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in upošteva ključne dejavnike, ki so potrebni za uspešno vzgojno-izobraževalno delo,</w:t>
            </w:r>
          </w:p>
          <w:p w:rsidRPr="00904DFE" w:rsidR="007C4C0E" w:rsidP="007C4C0E" w:rsidRDefault="007C4C0E" w14:paraId="15B8FA03" wp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zna povezati in uporabiti pridobljeno znanje v kompleksnih, nepredvidljivih in raznovrstnih okoliščinah.</w:t>
            </w:r>
          </w:p>
          <w:p w:rsidRPr="00904DFE" w:rsidR="007C4C0E" w:rsidP="00813735" w:rsidRDefault="007C4C0E" w14:paraId="6DFB9E20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51991197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904DFE" w:rsidR="007C4C0E" w:rsidP="00813735" w:rsidRDefault="007C4C0E" w14:paraId="030F2A5F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904DFE" w:rsidR="007C4C0E" w:rsidP="007C4C0E" w:rsidRDefault="007C4C0E" w14:paraId="41E3E761" wp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je sposoben/-na učinkovito analizirati in ovrednotiti svoje delo in delo ostalih,</w:t>
            </w:r>
          </w:p>
          <w:p w:rsidRPr="00904DFE" w:rsidR="007C4C0E" w:rsidP="007C4C0E" w:rsidRDefault="007C4C0E" w14:paraId="5BBB5726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in zna uporabiti različne svetovalne pristope pri delu z otroki/odraslimi.</w:t>
            </w:r>
          </w:p>
          <w:p w:rsidRPr="00904DFE" w:rsidR="007C4C0E" w:rsidP="00813735" w:rsidRDefault="007C4C0E" w14:paraId="70DF9E5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2A19BA25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904DFE" w:rsidR="007C4C0E" w:rsidP="00813735" w:rsidRDefault="007C4C0E" w14:paraId="37288E22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904DFE" w:rsidR="007C4C0E" w:rsidP="007C4C0E" w:rsidRDefault="007C4C0E" w14:paraId="728B66E4" wp14:textId="77777777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je zmožen/-na ovrednotiti svoje delo glede na zastavljene in dosežene cilje ter načrtovati in izpeljati spremembe,</w:t>
            </w:r>
          </w:p>
          <w:p w:rsidRPr="00904DFE" w:rsidR="007C4C0E" w:rsidP="007C4C0E" w:rsidRDefault="007C4C0E" w14:paraId="79A7BCFB" wp14:textId="77777777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strokovno delo reflektira na osnovi zbranih in analiziranih informacij.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44E871B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144A5D23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738610EB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3AE50013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4C0E" w:rsidP="00813735" w:rsidRDefault="007C4C0E" w14:paraId="5C1C5492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Acquisition of practical knowledge and experience in various areas of work in situations where pedagogic knowledge can be usefully applied. </w:t>
            </w:r>
          </w:p>
          <w:p w:rsidRPr="00904DFE" w:rsidR="007C4C0E" w:rsidP="00813735" w:rsidRDefault="007C4C0E" w14:paraId="637805D2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4C0E" w:rsidP="00813735" w:rsidRDefault="007C4C0E" w14:paraId="409C641F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C4C0E" w:rsidP="007C4C0E" w:rsidRDefault="007C4C0E" w14:paraId="1EEA439B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the basic techniques of observing the process of teaching and </w:t>
            </w:r>
            <w:r w:rsidR="00F938D4">
              <w:rPr>
                <w:rFonts w:ascii="Calibri" w:hAnsi="Calibri" w:cs="Calibri"/>
                <w:sz w:val="22"/>
                <w:szCs w:val="22"/>
                <w:lang w:val="en-GB"/>
              </w:rPr>
              <w:t>developing</w:t>
            </w:r>
            <w:r w:rsidRPr="00904DFE" w:rsidR="00F938D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skills of directly working with learners;</w:t>
            </w:r>
          </w:p>
          <w:p w:rsidRPr="00904DFE" w:rsidR="007C4C0E" w:rsidP="007C4C0E" w:rsidRDefault="007C4C0E" w14:paraId="4D593A03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and observe the key factors necessary for effective educational work;</w:t>
            </w:r>
          </w:p>
          <w:p w:rsidRPr="00904DFE" w:rsidR="007C4C0E" w:rsidP="007C4C0E" w:rsidRDefault="007C4C0E" w14:paraId="60A7200D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how to integrate the acquired knowledge in a variety of complex and unpredictable circumstances.</w:t>
            </w:r>
          </w:p>
          <w:p w:rsidRPr="00904DFE" w:rsidR="007C4C0E" w:rsidP="00813735" w:rsidRDefault="007C4C0E" w14:paraId="463F29E8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4C0E" w:rsidP="00813735" w:rsidRDefault="007C4C0E" w14:paraId="009AA98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4C0E" w:rsidP="00813735" w:rsidRDefault="007C4C0E" w14:paraId="7C5FC84E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C4C0E" w:rsidP="007C4C0E" w:rsidRDefault="007C4C0E" w14:paraId="5E1599CC" wp14:textId="29DE6EB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6BD4DF44" w:rsidR="14665380">
              <w:rPr>
                <w:rFonts w:ascii="Calibri" w:hAnsi="Calibri" w:cs="Calibri"/>
                <w:sz w:val="22"/>
                <w:szCs w:val="22"/>
                <w:lang w:val="en-GB"/>
              </w:rPr>
              <w:t>can</w:t>
            </w: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efficiently </w:t>
            </w:r>
            <w:r w:rsidRPr="6BD4DF44" w:rsidR="15EDF2DC">
              <w:rPr>
                <w:rFonts w:ascii="Calibri" w:hAnsi="Calibri" w:cs="Calibri"/>
                <w:sz w:val="22"/>
                <w:szCs w:val="22"/>
                <w:lang w:val="en-GB"/>
              </w:rPr>
              <w:t>analyse</w:t>
            </w:r>
            <w:r w:rsidRPr="6BD4DF44" w:rsidR="00F938D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>and evaluate their work and the work of others;</w:t>
            </w:r>
          </w:p>
          <w:p w:rsidRPr="00904DFE" w:rsidR="007C4C0E" w:rsidP="007C4C0E" w:rsidRDefault="007C4C0E" w14:paraId="138C04DD" wp14:textId="3BFAD949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and can apply a variety of </w:t>
            </w:r>
            <w:r w:rsidRPr="6BD4DF44" w:rsidR="72EF0542">
              <w:rPr>
                <w:rFonts w:ascii="Calibri" w:hAnsi="Calibri" w:cs="Calibri"/>
                <w:sz w:val="22"/>
                <w:szCs w:val="22"/>
                <w:lang w:val="en-GB"/>
              </w:rPr>
              <w:t>counselling</w:t>
            </w:r>
            <w:r w:rsidRPr="6BD4DF44" w:rsidR="00F938D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>approaches in working with children, adolescents, and adults.</w:t>
            </w:r>
          </w:p>
          <w:p w:rsidRPr="00904DFE" w:rsidR="007C4C0E" w:rsidP="00813735" w:rsidRDefault="007C4C0E" w14:paraId="7BCDA98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:rsidRPr="00904DFE" w:rsidR="007C4C0E" w:rsidP="00813735" w:rsidRDefault="007C4C0E" w14:paraId="51D36A01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C4C0E" w:rsidP="007C4C0E" w:rsidRDefault="007C4C0E" w14:paraId="48AEA988" wp14:textId="1A7957FF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6BD4DF44" w:rsidR="7EFC6E20">
              <w:rPr>
                <w:rFonts w:ascii="Calibri" w:hAnsi="Calibri" w:cs="Calibri"/>
                <w:sz w:val="22"/>
                <w:szCs w:val="22"/>
                <w:lang w:val="en-GB"/>
              </w:rPr>
              <w:t>can</w:t>
            </w: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evaluate their work in </w:t>
            </w:r>
            <w:r w:rsidRPr="6BD4DF44" w:rsidR="00F938D4">
              <w:rPr>
                <w:rFonts w:ascii="Calibri" w:hAnsi="Calibri" w:cs="Calibri"/>
                <w:sz w:val="22"/>
                <w:szCs w:val="22"/>
                <w:lang w:val="en-GB"/>
              </w:rPr>
              <w:t>relation</w:t>
            </w:r>
            <w:r w:rsidRPr="6BD4DF44" w:rsidR="00F938D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>to the set and obtained goals and to plan and implement changes;</w:t>
            </w:r>
          </w:p>
          <w:p w:rsidRPr="00904DFE" w:rsidR="007C4C0E" w:rsidP="007C4C0E" w:rsidRDefault="007C4C0E" w14:paraId="52B304B9" wp14:textId="23157073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can reflect professional work </w:t>
            </w:r>
            <w:r w:rsidRPr="6BD4DF44" w:rsidR="0EA0F70F">
              <w:rPr>
                <w:rFonts w:ascii="Calibri" w:hAnsi="Calibri" w:cs="Calibri"/>
                <w:sz w:val="22"/>
                <w:szCs w:val="22"/>
                <w:lang w:val="en-GB"/>
              </w:rPr>
              <w:t>based on</w:t>
            </w: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collected and </w:t>
            </w:r>
            <w:r w:rsidRPr="6BD4DF44" w:rsidR="6158B023">
              <w:rPr>
                <w:rFonts w:ascii="Calibri" w:hAnsi="Calibri" w:cs="Calibri"/>
                <w:sz w:val="22"/>
                <w:szCs w:val="22"/>
                <w:lang w:val="en-GB"/>
              </w:rPr>
              <w:t>analysed</w:t>
            </w:r>
            <w:r w:rsidRPr="6BD4DF44" w:rsidR="00F938D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6BD4DF44" w:rsidR="007C4C0E">
              <w:rPr>
                <w:rFonts w:ascii="Calibri" w:hAnsi="Calibri" w:cs="Calibri"/>
                <w:sz w:val="22"/>
                <w:szCs w:val="22"/>
                <w:lang w:val="en-GB"/>
              </w:rPr>
              <w:t>evidence.</w:t>
            </w:r>
          </w:p>
        </w:tc>
      </w:tr>
      <w:tr xmlns:wp14="http://schemas.microsoft.com/office/word/2010/wordml" w:rsidRPr="00904DFE" w:rsidR="007C4C0E" w:rsidTr="6BD4DF44" w14:paraId="3B7B4B86" wp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3A0FF5F2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5630AD66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6182907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6BD4DF44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2BA226A1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0C73A756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7C4C0E" w:rsidP="00813735" w:rsidRDefault="007C4C0E" w14:paraId="17AD93B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0DE4B5B7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66204FF1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7E38581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6BD4DF44" w14:paraId="44AE62B4" wp14:textId="77777777">
        <w:trPr>
          <w:trHeight w:val="555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7C4C0E" w:rsidRDefault="007C4C0E" w14:paraId="1A4E158B" wp14:textId="77777777">
            <w:pPr>
              <w:pStyle w:val="Default"/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auto"/>
                <w:sz w:val="22"/>
                <w:szCs w:val="22"/>
              </w:rPr>
              <w:t xml:space="preserve">Aplikativna uporaba pedagoških znanj na različnih področjih dela. </w:t>
            </w:r>
          </w:p>
          <w:p w:rsidRPr="00904DFE" w:rsidR="007C4C0E" w:rsidP="007C4C0E" w:rsidRDefault="007C4C0E" w14:paraId="747B8EB3" wp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Učni nastopi, hospitacije, individualno in sodelovalno učenje. </w:t>
            </w:r>
          </w:p>
          <w:p w:rsidRPr="00904DFE" w:rsidR="007C4C0E" w:rsidP="007C4C0E" w:rsidRDefault="007C4C0E" w14:paraId="25086FD9" wp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Dnevnik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prakse.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00813735" w:rsidRDefault="007C4C0E" w14:paraId="2DBF0D7D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7C4C0E" w:rsidRDefault="007C4C0E" w14:paraId="2C5629CA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Applied employment of the knowledge of pedagogy in several areas of work.</w:t>
            </w:r>
          </w:p>
          <w:p w:rsidRPr="00904DFE" w:rsidR="007C4C0E" w:rsidP="007C4C0E" w:rsidRDefault="007C4C0E" w14:paraId="073A1278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Teaching performance, classroom observation, individual cooperative learning.</w:t>
            </w:r>
          </w:p>
          <w:p w:rsidRPr="00904DFE" w:rsidR="007C4C0E" w:rsidP="007C4C0E" w:rsidRDefault="007C4C0E" w14:paraId="51DE1350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Diary of reflective practice. </w:t>
            </w:r>
          </w:p>
        </w:tc>
      </w:tr>
      <w:tr xmlns:wp14="http://schemas.microsoft.com/office/word/2010/wordml" w:rsidRPr="00904DFE" w:rsidR="007C4C0E" w:rsidTr="6BD4DF44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6B62F1B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063297F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6FE5190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7C4C0E" w:rsidP="00813735" w:rsidRDefault="007C4C0E" w14:paraId="38D0560F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02F2C34E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4151B35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6BD4DF44" w14:paraId="379DDA40" wp14:textId="77777777">
        <w:trPr>
          <w:trHeight w:val="213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4D7ABBC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7C4C0E" w:rsidP="00813735" w:rsidRDefault="007C4C0E" w14:paraId="680A4E5D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460D9C26" wp14:textId="77777777">
            <w:pPr>
              <w:pStyle w:val="Default"/>
              <w:spacing w:line="264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auto"/>
                <w:sz w:val="22"/>
                <w:szCs w:val="22"/>
              </w:rPr>
              <w:t>Poročilo o opravljeni praksi (</w:t>
            </w:r>
            <w:proofErr w:type="spellStart"/>
            <w:r w:rsidRPr="00904DFE">
              <w:rPr>
                <w:rFonts w:ascii="Calibri" w:hAnsi="Calibri" w:cs="Calibri"/>
                <w:color w:val="auto"/>
                <w:sz w:val="22"/>
                <w:szCs w:val="22"/>
              </w:rPr>
              <w:t>Reflektivni</w:t>
            </w:r>
            <w:proofErr w:type="spellEnd"/>
            <w:r w:rsidRPr="00904DFE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dnevnik), ki vsebuje vse ustrezno izpolnjene obrazce, poročilo o dogajanju na praksi in študentovo refleksijo dogajanja. </w:t>
            </w:r>
          </w:p>
          <w:p w:rsidRPr="00904DFE" w:rsidR="007C4C0E" w:rsidP="00813735" w:rsidRDefault="007C4C0E" w14:paraId="1921983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4C0E" w:rsidP="00813735" w:rsidRDefault="007C4C0E" w14:paraId="6440AA81" wp14:textId="670017E1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6BD4DF44" w:rsidR="007C4C0E">
              <w:rPr>
                <w:rFonts w:ascii="Calibri" w:hAnsi="Calibri" w:cs="Calibri"/>
                <w:sz w:val="22"/>
                <w:szCs w:val="22"/>
              </w:rPr>
              <w:t xml:space="preserve">Pogoj za </w:t>
            </w:r>
            <w:r w:rsidRPr="6BD4DF44" w:rsidR="00F938D4">
              <w:rPr>
                <w:rFonts w:ascii="Calibri" w:hAnsi="Calibri" w:cs="Calibri"/>
                <w:sz w:val="22"/>
                <w:szCs w:val="22"/>
              </w:rPr>
              <w:t xml:space="preserve">vpis </w:t>
            </w:r>
            <w:r w:rsidRPr="6BD4DF44" w:rsidR="00F938D4">
              <w:rPr>
                <w:rFonts w:ascii="Calibri" w:hAnsi="Calibri" w:cs="Calibri"/>
                <w:sz w:val="22"/>
                <w:szCs w:val="22"/>
              </w:rPr>
              <w:t>opravljenega</w:t>
            </w:r>
            <w:r w:rsidRPr="6BD4DF44" w:rsidR="16F132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6BD4DF44" w:rsidR="007C4C0E">
              <w:rPr>
                <w:rFonts w:ascii="Calibri" w:hAnsi="Calibri" w:cs="Calibri"/>
                <w:sz w:val="22"/>
                <w:szCs w:val="22"/>
              </w:rPr>
              <w:t>predmeta</w:t>
            </w:r>
            <w:r w:rsidRPr="6BD4DF44" w:rsidR="007C4C0E">
              <w:rPr>
                <w:rFonts w:ascii="Calibri" w:hAnsi="Calibri" w:cs="Calibri"/>
                <w:sz w:val="22"/>
                <w:szCs w:val="22"/>
              </w:rPr>
              <w:t xml:space="preserve"> je tudi oddaja ustrezne dokumentacije, skladno z navodili nosilca predmeta in pristojne strokovne službe fakultete.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7C4C0E" w:rsidP="00813735" w:rsidRDefault="007C4C0E" w14:paraId="46318470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100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%</w:t>
            </w:r>
          </w:p>
          <w:p w:rsidRPr="00904DFE" w:rsidR="007C4C0E" w:rsidP="00813735" w:rsidRDefault="007C4C0E" w14:paraId="296FEF7D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7194DBDC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769D0D3C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54CD245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1231BE67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36FEB5B0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30D7AA6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7196D06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34FF1C9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6D072C0D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00813735" w:rsidRDefault="007C4C0E" w14:paraId="0AFAC0B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Pr="00904DFE" w:rsidR="007C4C0E" w:rsidP="00813735" w:rsidRDefault="007C4C0E" w14:paraId="6B9545E8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Report on the performed practice (reflective diary) that includes all the appropriately entered forms, report on the developments in the practice</w:t>
            </w:r>
            <w:r w:rsidR="00F938D4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student’s reflection of the developments.</w:t>
            </w:r>
          </w:p>
          <w:p w:rsidRPr="00904DFE" w:rsidR="007C4C0E" w:rsidP="00813735" w:rsidRDefault="00F938D4" w14:paraId="6130AFA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A prerequisite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for the grade in the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course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to be entered in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904DFE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student’s resume is also the submission of adequate documentation in compliance with the instruction of the </w:t>
            </w:r>
            <w:r w:rsidRPr="00904DFE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holder and the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requirements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the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authorized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 w:rsidR="007C4C0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service of the faculty. </w:t>
            </w:r>
          </w:p>
        </w:tc>
      </w:tr>
      <w:tr xmlns:wp14="http://schemas.microsoft.com/office/word/2010/wordml" w:rsidRPr="00904DFE" w:rsidR="007C4C0E" w:rsidTr="6BD4DF44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00813735" w:rsidRDefault="007C4C0E" w14:paraId="48A21919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4C0E" w:rsidP="00813735" w:rsidRDefault="007C4C0E" w14:paraId="685ADFE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904DFE" w:rsidR="007C4C0E" w:rsidTr="6BD4DF44" w14:paraId="66E45208" wp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E185D" w:rsidR="005339DA" w:rsidP="009E185D" w:rsidRDefault="005339DA" w14:paraId="6BD18F9B" wp14:textId="77777777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Pr="009E185D" w:rsidR="005339DA" w:rsidP="6BD4DF44" w:rsidRDefault="005339DA" w14:paraId="68C9E476" wp14:textId="77777777" wp14:noSpellErr="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Ceglar, N., &amp; Kukanja-Gabrijelčič, M. (2022). Ali in kako se je spremenilo delo šolske svetovalne službe v času epidemije covida-19? V 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Vzgoja in izobraževanje v času covida-19: odzivi in priložnosti za nove pedagoške pobude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 (str. 461–475). Založba Univerze na Primorskem.</w:t>
            </w:r>
          </w:p>
          <w:p w:rsidRPr="009E185D" w:rsidR="005339DA" w:rsidP="6BD4DF44" w:rsidRDefault="005339DA" w14:paraId="58F3BD7D" wp14:textId="77777777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Krmac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, N., Hozjan, D., &amp; Kukanja-Gabrijelčič, M. (2021). 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Možnosti aktivnega staranja strokovnih delavcev v vzgoji in izobraževanju s postopnim uvajanjem mladih v poklice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. Založba Univerze na Primorskem. https://www.hippocampus.si/ISBN/978-961-293-078-3.pdf</w:t>
            </w:r>
          </w:p>
          <w:p w:rsidRPr="009E185D" w:rsidR="005339DA" w:rsidP="6BD4DF44" w:rsidRDefault="005339DA" w14:paraId="55659942" wp14:textId="77777777" wp14:noSpellErr="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Kukanja-Gabrijelčič, M., &amp; Kuntner, M. (2021). 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Nekatere izbrane teme in aktualna problematika šolskega svetovalnega dela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 (Let. 33, str. 203). Založba Univerze na Primorskem.</w:t>
            </w:r>
          </w:p>
          <w:p w:rsidRPr="009E185D" w:rsidR="005339DA" w:rsidP="6BD4DF44" w:rsidRDefault="005339DA" w14:paraId="2FF8D2EA" wp14:textId="77777777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Kukanja-Gabrijelčič, M. (2019). Sodobni pristopi k opravljanju praktičnega usposabljanja študentov inkluzivne pedagogike - praksa v tandemu = Modern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approaches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in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practical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training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for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students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of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inclusive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pedagogy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-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practice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in tandem. 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Inkluzivno izobraževanje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2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(1/2), 64–75.</w:t>
            </w:r>
          </w:p>
          <w:p w:rsidR="005339DA" w:rsidP="6BD4DF44" w:rsidRDefault="005339DA" w14:paraId="0AC3BF52" wp14:textId="77777777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Željeznov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Seničar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, M.,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Pangrčič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, P.,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Kukanja Gabrijelčič, M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. (2021).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Challenges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gifted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Slovenia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V: MCDERMOTT, C. J. (ur.), KOŽUH, A. (ur.).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challenges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Los Angeles: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Department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Antioch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University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str. 309-328</w:t>
            </w:r>
          </w:p>
          <w:p w:rsidR="005339DA" w:rsidP="6BD4DF44" w:rsidRDefault="005339DA" w14:paraId="27CB2D87" wp14:textId="77777777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Kukanja Gabrijelčič, M., Kristanc, N., Kuntner, M. (2021).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Restarting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our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journey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with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gifted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pupils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Slovenia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.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V: HERZOG, Jerneja (ur.).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Giftedness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a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variety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fields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Hamburg: Dr. Kovač, str. 197-208, tabele.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Schriftenreihe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Erziehung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-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Unterricht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-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Bildung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Bd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198. </w:t>
            </w:r>
          </w:p>
          <w:p w:rsidRPr="009E185D" w:rsidR="00B90E96" w:rsidP="6BD4DF44" w:rsidRDefault="005339DA" w14:paraId="1C4AC444" wp14:textId="77777777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Kambič, A., Kukanja Gabrijelčič, M. (2021). Prehod "potencialno" nadarjenega otroka iz vrtca v šolo. V: RUTAR, Sonja (ur.), et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al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Prehodi v različnih socialnih in izobraževalnih okoljih =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Transitions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different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social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and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educational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environments</w:t>
            </w:r>
            <w:r w:rsidRPr="6BD4DF44" w:rsidR="005339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Koper: Založba Univerze na Primorskem, str. 307-326. </w:t>
            </w:r>
            <w:bookmarkStart w:name="_GoBack" w:id="1"/>
            <w:bookmarkEnd w:id="1"/>
          </w:p>
        </w:tc>
      </w:tr>
    </w:tbl>
    <w:p xmlns:wp14="http://schemas.microsoft.com/office/word/2010/wordml" w:rsidR="004A0E84" w:rsidRDefault="004A0E84" w14:paraId="238601FE" wp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05975"/>
    <w:multiLevelType w:val="hybridMultilevel"/>
    <w:tmpl w:val="34EA76F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6143C1"/>
    <w:multiLevelType w:val="hybridMultilevel"/>
    <w:tmpl w:val="0E5AFB7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A04CD3"/>
    <w:multiLevelType w:val="hybridMultilevel"/>
    <w:tmpl w:val="00D8D65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1F4AE9"/>
    <w:multiLevelType w:val="hybridMultilevel"/>
    <w:tmpl w:val="485A058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1591A03"/>
    <w:multiLevelType w:val="hybridMultilevel"/>
    <w:tmpl w:val="38904EE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1D2382A"/>
    <w:multiLevelType w:val="hybridMultilevel"/>
    <w:tmpl w:val="E570A18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C3066F1"/>
    <w:multiLevelType w:val="hybridMultilevel"/>
    <w:tmpl w:val="E4B2062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24968E5"/>
    <w:multiLevelType w:val="hybridMultilevel"/>
    <w:tmpl w:val="3DF0731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4182A2C"/>
    <w:multiLevelType w:val="hybridMultilevel"/>
    <w:tmpl w:val="22FC609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D0F2406"/>
    <w:multiLevelType w:val="hybridMultilevel"/>
    <w:tmpl w:val="8B56E8A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FC12AF1"/>
    <w:multiLevelType w:val="hybridMultilevel"/>
    <w:tmpl w:val="26D03CB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34A5957"/>
    <w:multiLevelType w:val="hybridMultilevel"/>
    <w:tmpl w:val="47C6CDE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3CD0C46"/>
    <w:multiLevelType w:val="hybridMultilevel"/>
    <w:tmpl w:val="F072C7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558393E"/>
    <w:multiLevelType w:val="hybridMultilevel"/>
    <w:tmpl w:val="8176FB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5775715"/>
    <w:multiLevelType w:val="hybridMultilevel"/>
    <w:tmpl w:val="0AB8861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B1D1438"/>
    <w:multiLevelType w:val="hybridMultilevel"/>
    <w:tmpl w:val="C7A0ECD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C5A19CD"/>
    <w:multiLevelType w:val="hybridMultilevel"/>
    <w:tmpl w:val="1614520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A4B55"/>
    <w:multiLevelType w:val="hybridMultilevel"/>
    <w:tmpl w:val="94CA889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9020C8E"/>
    <w:multiLevelType w:val="hybridMultilevel"/>
    <w:tmpl w:val="B37E626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AAB376B"/>
    <w:multiLevelType w:val="hybridMultilevel"/>
    <w:tmpl w:val="8DD467D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B067454"/>
    <w:multiLevelType w:val="multilevel"/>
    <w:tmpl w:val="24461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7D7D7D4A"/>
    <w:multiLevelType w:val="hybridMultilevel"/>
    <w:tmpl w:val="52084FF2"/>
    <w:lvl w:ilvl="0" w:tplc="6D641E22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8"/>
  </w:num>
  <w:num w:numId="5">
    <w:abstractNumId w:val="18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11"/>
  </w:num>
  <w:num w:numId="11">
    <w:abstractNumId w:val="12"/>
  </w:num>
  <w:num w:numId="12">
    <w:abstractNumId w:val="16"/>
  </w:num>
  <w:num w:numId="13">
    <w:abstractNumId w:val="17"/>
  </w:num>
  <w:num w:numId="14">
    <w:abstractNumId w:val="20"/>
  </w:num>
  <w:num w:numId="15">
    <w:abstractNumId w:val="10"/>
  </w:num>
  <w:num w:numId="16">
    <w:abstractNumId w:val="1"/>
  </w:num>
  <w:num w:numId="17">
    <w:abstractNumId w:val="6"/>
  </w:num>
  <w:num w:numId="18">
    <w:abstractNumId w:val="9"/>
  </w:num>
  <w:num w:numId="19">
    <w:abstractNumId w:val="13"/>
  </w:num>
  <w:num w:numId="20">
    <w:abstractNumId w:val="14"/>
  </w:num>
  <w:num w:numId="21">
    <w:abstractNumId w:val="15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C0E"/>
    <w:rsid w:val="0005244A"/>
    <w:rsid w:val="000A3FF5"/>
    <w:rsid w:val="00101D40"/>
    <w:rsid w:val="00102AC6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339DA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C4C0E"/>
    <w:rsid w:val="007D01CE"/>
    <w:rsid w:val="00821CB2"/>
    <w:rsid w:val="00884E00"/>
    <w:rsid w:val="00904EE4"/>
    <w:rsid w:val="00953B73"/>
    <w:rsid w:val="00990EEF"/>
    <w:rsid w:val="009920E6"/>
    <w:rsid w:val="00997D4F"/>
    <w:rsid w:val="009C11A9"/>
    <w:rsid w:val="009C3367"/>
    <w:rsid w:val="009E185D"/>
    <w:rsid w:val="00AB5E28"/>
    <w:rsid w:val="00AD79C9"/>
    <w:rsid w:val="00B83FBD"/>
    <w:rsid w:val="00B90E96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938D4"/>
    <w:rsid w:val="00FB75B9"/>
    <w:rsid w:val="00FD34A2"/>
    <w:rsid w:val="00FD52FF"/>
    <w:rsid w:val="00FE1F58"/>
    <w:rsid w:val="0EA0F70F"/>
    <w:rsid w:val="14665380"/>
    <w:rsid w:val="15EDF2DC"/>
    <w:rsid w:val="16F1322E"/>
    <w:rsid w:val="49CC9358"/>
    <w:rsid w:val="4E76C804"/>
    <w:rsid w:val="6158B023"/>
    <w:rsid w:val="640ECE1D"/>
    <w:rsid w:val="6BD4DF44"/>
    <w:rsid w:val="72EF0542"/>
    <w:rsid w:val="7EFC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D0B748"/>
  <w15:chartTrackingRefBased/>
  <w15:docId w15:val="{1A228025-0A08-4917-BDE4-497F13D1A85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7C4C0E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7C4C0E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Default" w:customStyle="1">
    <w:name w:val="Default"/>
    <w:rsid w:val="007C4C0E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21CB2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821CB2"/>
    <w:rPr>
      <w:rFonts w:ascii="Segoe UI" w:hAnsi="Segoe UI" w:eastAsia="Times New Roman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11D2F8C-38EC-48F5-9855-77660E0E1A83}"/>
</file>

<file path=customXml/itemProps2.xml><?xml version="1.0" encoding="utf-8"?>
<ds:datastoreItem xmlns:ds="http://schemas.openxmlformats.org/officeDocument/2006/customXml" ds:itemID="{4F98AF09-E1B3-46CA-8878-4CD882AC39E1}"/>
</file>

<file path=customXml/itemProps3.xml><?xml version="1.0" encoding="utf-8"?>
<ds:datastoreItem xmlns:ds="http://schemas.openxmlformats.org/officeDocument/2006/customXml" ds:itemID="{567C6FC9-C4FF-4D45-AF12-4869C13DECF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Karmen Drljić</cp:lastModifiedBy>
  <cp:revision>4</cp:revision>
  <dcterms:created xsi:type="dcterms:W3CDTF">2023-10-22T11:33:00Z</dcterms:created>
  <dcterms:modified xsi:type="dcterms:W3CDTF">2023-11-09T13:30:52Z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41d6b8f85062c05512862829fee99d04a69808556b97e827204620097805d831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16402600</vt:r8>
  </property>
</Properties>
</file>